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0B0" w:rsidRDefault="00C050B0" w:rsidP="00C050B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Ответственность велосипедиста за нарушение Правил дорожного движения</w:t>
      </w:r>
    </w:p>
    <w:p w:rsidR="00C050B0" w:rsidRDefault="00C050B0" w:rsidP="00C050B0">
      <w:pPr>
        <w:ind w:firstLine="720"/>
        <w:jc w:val="both"/>
        <w:rPr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8"/>
          <w:szCs w:val="28"/>
        </w:rPr>
        <w:t>﻿</w:t>
      </w:r>
    </w:p>
    <w:p w:rsidR="00C050B0" w:rsidRDefault="00C050B0" w:rsidP="00C050B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Велосипед, согласно п. 1.2 Правил дорожного движения, утвержденных Постановлением Правительства РФ от 23.10.1993 N 1090, является транспортным средством.</w:t>
      </w:r>
    </w:p>
    <w:p w:rsidR="00C050B0" w:rsidRDefault="00C050B0" w:rsidP="00C050B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правило, движение велосипедистов по автодорогам запрещается. Правилами дорожного движения разрешено движение на велосипедах по тротуарам, пешеходным, велосипедным и </w:t>
      </w:r>
      <w:proofErr w:type="spellStart"/>
      <w:r>
        <w:rPr>
          <w:color w:val="000000"/>
          <w:sz w:val="28"/>
          <w:szCs w:val="28"/>
        </w:rPr>
        <w:t>велопешеходным</w:t>
      </w:r>
      <w:proofErr w:type="spellEnd"/>
      <w:r>
        <w:rPr>
          <w:color w:val="000000"/>
          <w:sz w:val="28"/>
          <w:szCs w:val="28"/>
        </w:rPr>
        <w:t xml:space="preserve"> дорожкам, а также в пределах пешеходных зон. В случае отсутствия велодорожек и тротуаров разрешено движение по правому краю проезжей части или обочине.</w:t>
      </w:r>
    </w:p>
    <w:p w:rsidR="00C050B0" w:rsidRDefault="00C050B0" w:rsidP="00C050B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Дети в возрасте до 14 лет могут передвигаться на велосипедах только по тротуарам, пешеходным, велосипедным и </w:t>
      </w:r>
      <w:proofErr w:type="spellStart"/>
      <w:r>
        <w:rPr>
          <w:color w:val="000000"/>
          <w:sz w:val="28"/>
          <w:szCs w:val="28"/>
        </w:rPr>
        <w:t>велопешеходным</w:t>
      </w:r>
      <w:proofErr w:type="spellEnd"/>
      <w:r>
        <w:rPr>
          <w:color w:val="000000"/>
          <w:sz w:val="28"/>
          <w:szCs w:val="28"/>
        </w:rPr>
        <w:t xml:space="preserve"> дорожкам, а также в пределах пешеходных зон.</w:t>
      </w:r>
    </w:p>
    <w:p w:rsidR="00C050B0" w:rsidRDefault="00C050B0" w:rsidP="00C050B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Движение по обочинам и дорогам велосипедистам младше 14 лет запрещено. Нарушение правил дорожного движения лицом, управляющим велосипедом, влечет административную ответственность по ч. 2 ст. 12.29 КоАП РФ.</w:t>
      </w:r>
    </w:p>
    <w:p w:rsidR="00C050B0" w:rsidRDefault="00C050B0" w:rsidP="00C050B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практически за любое нарушение правил дорожного движения, допущенное при движении на велосипеде, управляющее им лицо может быть привлечено к административному наказанию в виде административного штрафа в размере 800 рублей.</w:t>
      </w:r>
    </w:p>
    <w:p w:rsidR="00C050B0" w:rsidRDefault="00C050B0" w:rsidP="00C050B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Субъектами административных правонарушений по указанной статье могут быть участники дорожного движения (кроме водителей транспортных средств), достигшие 16-летнего возраста. На основании ч. 3 ст. 24.5 КоАП РФ производство по делу об административном правонарушении в отношении несовершеннолетнего лица до 16 лет должно быть прекращено в связи с </w:t>
      </w:r>
      <w:proofErr w:type="spellStart"/>
      <w:r>
        <w:rPr>
          <w:color w:val="000000"/>
          <w:sz w:val="28"/>
          <w:szCs w:val="28"/>
        </w:rPr>
        <w:t>недостижением</w:t>
      </w:r>
      <w:proofErr w:type="spellEnd"/>
      <w:r>
        <w:rPr>
          <w:color w:val="000000"/>
          <w:sz w:val="28"/>
          <w:szCs w:val="28"/>
        </w:rPr>
        <w:t xml:space="preserve"> им возраста привлечения к административной ответственности.</w:t>
      </w:r>
    </w:p>
    <w:p w:rsidR="00C050B0" w:rsidRDefault="00C050B0" w:rsidP="00C050B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Однако в данном случае может быть рассмотрен вопрос об ответственности родителей по ст. 5.35 КоАП РФ (неисполнение родителями или иными законными представителями несовершеннолетних обязанностей по содержанию и воспитанию несовершеннолетних).</w:t>
      </w:r>
    </w:p>
    <w:p w:rsidR="00EC646F" w:rsidRDefault="00EC646F">
      <w:bookmarkStart w:id="0" w:name="_GoBack"/>
      <w:bookmarkEnd w:id="0"/>
    </w:p>
    <w:sectPr w:rsidR="00EC6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67B"/>
    <w:rsid w:val="00C050B0"/>
    <w:rsid w:val="00C8167B"/>
    <w:rsid w:val="00EC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BBB477-FF3A-432F-AAA5-2C47E7B55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2019-01-23T07:32:00Z</dcterms:created>
  <dcterms:modified xsi:type="dcterms:W3CDTF">2019-01-23T07:32:00Z</dcterms:modified>
</cp:coreProperties>
</file>